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7A7065" w14:paraId="5729C27F" w14:textId="77777777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6DBBE8C" w14:textId="77777777" w:rsidR="00D87556" w:rsidRPr="004125A9" w:rsidRDefault="004125A9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4125A9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Coordonnées personnelles du patient ou de la 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patiente</w:t>
            </w:r>
          </w:p>
        </w:tc>
      </w:tr>
      <w:tr w:rsidR="00715867" w:rsidRPr="000C5920" w14:paraId="3B73E364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8176078" w14:textId="77777777"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33DCCFBC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391A27C1" w14:textId="4A7FDE7A" w:rsidR="00715867" w:rsidRPr="006B6A60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Genre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3670C6" w:rsidRPr="006B6A60">
              <w:rPr>
                <w:rFonts w:ascii="Arial" w:eastAsia="Calibri" w:hAnsi="Arial" w:cs="Arial"/>
                <w:sz w:val="19"/>
                <w:szCs w:val="19"/>
              </w:rPr>
            </w:r>
            <w:r w:rsidR="00B552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F4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19"/>
                <w:szCs w:val="19"/>
              </w:rPr>
            </w:r>
            <w:r w:rsidR="00B552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f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19"/>
                <w:szCs w:val="19"/>
              </w:rPr>
            </w:r>
            <w:r w:rsidR="00B552A9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autre</w:t>
            </w:r>
          </w:p>
        </w:tc>
      </w:tr>
      <w:tr w:rsidR="00715867" w:rsidRPr="000C5920" w14:paraId="18B5EC1E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67E749B8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Prénom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2F04023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7D6DBAA" w14:textId="77777777" w:rsidR="00715867" w:rsidRPr="00D87556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Employeur</w:t>
            </w:r>
            <w:r w:rsid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0"/>
          </w:p>
        </w:tc>
      </w:tr>
      <w:tr w:rsidR="00715867" w:rsidRPr="000C5920" w14:paraId="3C68B479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162FE8D5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Date de naissance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4703F41E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7DB8FA56" w14:textId="77777777"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éléphone prof.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14:paraId="5A7EFF60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17E049EB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Rue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2808C8C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689C97F8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Assureur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14:paraId="0106BF99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5517F07F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NPA</w:t>
            </w:r>
            <w:r w:rsidR="00715867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 / 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12722430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3FE2F611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d’ass./</w:t>
            </w:r>
            <w:proofErr w:type="gramEnd"/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acc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14:paraId="0CE0FB48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7AF106C0" w14:textId="77777777"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Téléphone privé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0B9D0078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2127BF42" w14:textId="77777777"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N°AVS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14:paraId="5A2EB475" w14:textId="77777777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2E14A464" w14:textId="77777777"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14:paraId="68F362BF" w14:textId="77777777"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C203218" w14:textId="77777777"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7A7065" w14:paraId="591BA09B" w14:textId="77777777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CDE25E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1171FF47" w14:textId="77777777"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5D5AF313" w14:textId="11482F49" w:rsidR="007825EF" w:rsidRPr="00B75E68" w:rsidRDefault="00FF7B3D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104E39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Maladie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4681E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Accident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Thérapie à domicile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104E39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OUI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5B8" w:rsidRPr="00D745B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N</w:t>
            </w:r>
            <w:r w:rsid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O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>N</w:t>
            </w:r>
          </w:p>
          <w:p w14:paraId="052C0728" w14:textId="77777777" w:rsidR="007825EF" w:rsidRPr="00B75E68" w:rsidRDefault="00B75E68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Nombre de consultations prescrites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(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>normalement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 </w:t>
            </w:r>
            <w:proofErr w:type="gramStart"/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12;</w:t>
            </w:r>
            <w:proofErr w:type="gramEnd"/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20"/>
                <w:lang w:val="fr-CH"/>
              </w:rPr>
              <w:t xml:space="preserve">clinique ambulatoire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  <w:lang w:val="fr-CH"/>
              </w:rPr>
              <w:t>9)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051B488D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  <w:p w14:paraId="02BAF37C" w14:textId="77777777"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val="fr-CH" w:eastAsia="de-CH"/>
              </w:rPr>
            </w:pPr>
          </w:p>
        </w:tc>
      </w:tr>
      <w:tr w:rsidR="000C5920" w:rsidRPr="000C5920" w14:paraId="0F1E912A" w14:textId="77777777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13ED3BDF" w14:textId="77777777" w:rsidR="000C5920" w:rsidRPr="000C5920" w:rsidRDefault="00B75E68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Diagnostic médical </w:t>
            </w:r>
          </w:p>
        </w:tc>
      </w:tr>
      <w:tr w:rsidR="000C5920" w:rsidRPr="000C5920" w14:paraId="431A0BF2" w14:textId="77777777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22B39FBF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14:paraId="600431A9" w14:textId="77777777" w:rsidR="000C5920" w:rsidRDefault="00FF7B3D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1BF200FB" w14:textId="77777777"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E1C55D5" w14:textId="77777777" w:rsidR="000C5920" w:rsidRPr="00B75E68" w:rsidRDefault="00B75E68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 xml:space="preserve">Diagnostic selon l’art. 10 </w:t>
            </w:r>
            <w:proofErr w:type="gramStart"/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OPAS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:</w:t>
            </w:r>
            <w:proofErr w:type="gramEnd"/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Troubles du langage, de la parole, de la voix, du débit e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t de la déglutition ayant une des causes suivantes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: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10158C25" w14:textId="48427327" w:rsidR="000C5920" w:rsidRPr="00BE16F6" w:rsidRDefault="00FF7B3D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104E39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Affections neurologiques par :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infection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traumatisme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séquelle post-opé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ratoire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intoxication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tum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eur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104E39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troubles vasculaires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hypoxi</w:t>
            </w:r>
            <w:r w:rsidR="00BE16F6">
              <w:rPr>
                <w:rFonts w:ascii="Arial" w:eastAsia="Calibri" w:hAnsi="Arial" w:cs="Arial"/>
                <w:sz w:val="20"/>
                <w:szCs w:val="24"/>
                <w:lang w:val="fr-CH" w:eastAsia="de-CH"/>
              </w:rPr>
              <w:t>e</w:t>
            </w:r>
            <w:r w:rsidR="000C5920" w:rsidRPr="00BE16F6">
              <w:rPr>
                <w:rFonts w:ascii="Arial" w:eastAsia="Calibri" w:hAnsi="Arial" w:cs="Arial"/>
                <w:sz w:val="24"/>
                <w:szCs w:val="24"/>
                <w:lang w:val="fr-CH"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troubles dégénératifs </w:t>
            </w:r>
          </w:p>
          <w:p w14:paraId="25AE3106" w14:textId="77777777" w:rsidR="000C5920" w:rsidRPr="008429F4" w:rsidRDefault="00FF7B3D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ab/>
            </w:r>
            <w:r w:rsidR="00BE16F6" w:rsidRPr="008429F4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Affections phoniatriques </w:t>
            </w:r>
          </w:p>
          <w:p w14:paraId="269B74E5" w14:textId="77777777" w:rsidR="000C5920" w:rsidRPr="00BE16F6" w:rsidRDefault="00FF7B3D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malformations</w:t>
            </w:r>
            <w:proofErr w:type="gramEnd"/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partielle ou totale des lèvres, de la langue, du pa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lais, de la mâchoire ou du larynx</w:t>
            </w:r>
          </w:p>
          <w:p w14:paraId="34E03422" w14:textId="77777777" w:rsidR="000C5920" w:rsidRPr="00BE16F6" w:rsidRDefault="00FF7B3D" w:rsidP="008429F4">
            <w:pPr>
              <w:spacing w:after="0" w:line="259" w:lineRule="auto"/>
              <w:ind w:left="993" w:hanging="283"/>
              <w:jc w:val="both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altération</w:t>
            </w:r>
            <w:proofErr w:type="gramEnd"/>
            <w:r w:rsidR="00BE16F6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de la musculature oro-faciale ou de la fonction du larynx d’origine i</w:t>
            </w:r>
            <w:r w:rsid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>nfectieuse, traumatique, tumorale, fonctionnelle ou comme séquelle post-opératoire</w:t>
            </w:r>
          </w:p>
          <w:p w14:paraId="183CC602" w14:textId="77777777" w:rsidR="000C5920" w:rsidRPr="009D0ED2" w:rsidRDefault="00BE16F6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</w:pPr>
            <w:r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>Remarques</w:t>
            </w:r>
            <w:r w:rsidR="000C5920" w:rsidRPr="009D0ED2">
              <w:rPr>
                <w:rFonts w:ascii="Arial" w:eastAsia="Calibri" w:hAnsi="Arial" w:cs="Arial"/>
                <w:b/>
                <w:sz w:val="20"/>
                <w:szCs w:val="20"/>
                <w:lang w:val="fr-CH"/>
              </w:rPr>
              <w:tab/>
            </w:r>
          </w:p>
          <w:p w14:paraId="6E850368" w14:textId="483663C7" w:rsidR="000C5920" w:rsidRPr="00BE16F6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Information concernant le déroulement du traitement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color w:val="C00000"/>
                <w:sz w:val="20"/>
                <w:szCs w:val="20"/>
                <w:lang w:val="fr-CH"/>
              </w:rPr>
              <w:t xml:space="preserve">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pas nécessaire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  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B2EE7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B552A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souhaitée</w:t>
            </w:r>
          </w:p>
          <w:p w14:paraId="7FE08DF6" w14:textId="77777777" w:rsidR="000C5920" w:rsidRPr="000C5920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Autre :</w:t>
            </w:r>
            <w:proofErr w:type="gramEnd"/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4B306D5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9D0ED2" w14:paraId="12488087" w14:textId="77777777" w:rsidTr="00B73689">
        <w:trPr>
          <w:cantSplit/>
          <w:trHeight w:val="3034"/>
        </w:trPr>
        <w:tc>
          <w:tcPr>
            <w:tcW w:w="4395" w:type="dxa"/>
          </w:tcPr>
          <w:p w14:paraId="59491256" w14:textId="77777777" w:rsidR="000C5920" w:rsidRPr="00BE16F6" w:rsidRDefault="00BE16F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</w:pP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Médecin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(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Tampon</w:t>
            </w:r>
            <w:proofErr w:type="gramStart"/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)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:</w:t>
            </w:r>
            <w:proofErr w:type="gramEnd"/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N°RCC et G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LN </w:t>
            </w:r>
          </w:p>
          <w:p w14:paraId="63515BC2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33A1E9B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27B50730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6E17EF9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3D0FBAF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35451A0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4CC3414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8F6ABA5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5A23C49D" w14:textId="77777777" w:rsidR="00D87556" w:rsidRPr="00BE16F6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293A958D" w14:textId="77777777"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78805E2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14:paraId="485689C4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</w:t>
            </w:r>
            <w:r w:rsidR="00BE16F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ate et signature</w:t>
            </w:r>
          </w:p>
        </w:tc>
        <w:tc>
          <w:tcPr>
            <w:tcW w:w="160" w:type="dxa"/>
          </w:tcPr>
          <w:p w14:paraId="3AEFF5CD" w14:textId="77777777"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14:paraId="22B58BE5" w14:textId="77777777" w:rsidR="000C5920" w:rsidRPr="009D0ED2" w:rsidRDefault="009D0ED2" w:rsidP="00B8208A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C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oordonnées du, de la l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ogop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>édiste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effectuant le traitement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fr-CH" w:eastAsia="de-CH"/>
              </w:rPr>
              <w:t xml:space="preserve">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(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evtl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Tampon</w:t>
            </w:r>
            <w:proofErr w:type="gramStart"/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)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:</w:t>
            </w:r>
            <w:proofErr w:type="gramEnd"/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N°RCC et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 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 xml:space="preserve">evtl.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GL</w:t>
            </w:r>
            <w:r w:rsidR="00B8208A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val="fr-CH" w:eastAsia="de-CH"/>
              </w:rPr>
              <w:t>N</w:t>
            </w:r>
          </w:p>
          <w:p w14:paraId="29C4A28A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79C5382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33C9817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06A3798F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487B1633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350F85A9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2F8763C9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80BE31E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7B14F293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</w:p>
          <w:p w14:paraId="6DAAFB31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__________________________________</w:t>
            </w:r>
          </w:p>
          <w:p w14:paraId="53738880" w14:textId="77777777"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>Dat</w:t>
            </w:r>
            <w:r w:rsidR="00BE16F6"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val="fr-CH" w:eastAsia="de-CH"/>
              </w:rPr>
              <w:t xml:space="preserve">e et signature </w:t>
            </w:r>
          </w:p>
        </w:tc>
      </w:tr>
    </w:tbl>
    <w:p w14:paraId="02776F59" w14:textId="77777777" w:rsidR="00C32965" w:rsidRPr="009D0ED2" w:rsidRDefault="00C32965">
      <w:pPr>
        <w:rPr>
          <w:lang w:val="fr-CH"/>
        </w:rPr>
      </w:pPr>
    </w:p>
    <w:sectPr w:rsidR="00C32965" w:rsidRPr="009D0ED2" w:rsidSect="00F00FD5">
      <w:headerReference w:type="first" r:id="rId6"/>
      <w:footerReference w:type="first" r:id="rId7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B50F" w14:textId="77777777" w:rsidR="00B552A9" w:rsidRDefault="00B552A9" w:rsidP="000C5920">
      <w:pPr>
        <w:spacing w:after="0" w:line="240" w:lineRule="auto"/>
      </w:pPr>
      <w:r>
        <w:separator/>
      </w:r>
    </w:p>
  </w:endnote>
  <w:endnote w:type="continuationSeparator" w:id="0">
    <w:p w14:paraId="6E55492A" w14:textId="77777777" w:rsidR="00B552A9" w:rsidRDefault="00B552A9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FFF3" w14:textId="77777777" w:rsidR="00945F07" w:rsidRPr="00945F07" w:rsidRDefault="00945F07" w:rsidP="00945F07">
    <w:pPr>
      <w:pStyle w:val="Pieddepage"/>
      <w:jc w:val="right"/>
      <w:rPr>
        <w:rFonts w:ascii="Arial" w:hAnsi="Arial" w:cs="Arial"/>
        <w:sz w:val="16"/>
        <w:szCs w:val="16"/>
      </w:rPr>
    </w:pPr>
    <w:r w:rsidRPr="00945F07">
      <w:rPr>
        <w:rFonts w:ascii="Arial" w:hAnsi="Arial" w:cs="Arial"/>
        <w:sz w:val="16"/>
        <w:szCs w:val="16"/>
      </w:rPr>
      <w:t>novembre 2020</w:t>
    </w:r>
    <w:r>
      <w:rPr>
        <w:rFonts w:ascii="Arial" w:hAnsi="Arial" w:cs="Arial"/>
        <w:sz w:val="16"/>
        <w:szCs w:val="16"/>
      </w:rPr>
      <w:t xml:space="preserve"> - C/APSL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0A24" w14:textId="77777777" w:rsidR="00B552A9" w:rsidRDefault="00B552A9" w:rsidP="000C5920">
      <w:pPr>
        <w:spacing w:after="0" w:line="240" w:lineRule="auto"/>
      </w:pPr>
      <w:r>
        <w:separator/>
      </w:r>
    </w:p>
  </w:footnote>
  <w:footnote w:type="continuationSeparator" w:id="0">
    <w:p w14:paraId="772C96AD" w14:textId="77777777" w:rsidR="00B552A9" w:rsidRDefault="00B552A9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7C44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14:paraId="228110DA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</w:rPr>
    </w:pPr>
    <w:r w:rsidRPr="002B03E5">
      <w:rPr>
        <w:rFonts w:ascii="Arial" w:eastAsia="Calibri" w:hAnsi="Arial" w:cs="Arial"/>
        <w:b/>
        <w:bCs/>
        <w:sz w:val="20"/>
      </w:rPr>
      <w:t>K/SBL</w:t>
    </w:r>
    <w:r w:rsidRPr="002B03E5">
      <w:rPr>
        <w:rFonts w:ascii="Arial" w:eastAsia="Calibri" w:hAnsi="Arial" w:cs="Arial"/>
        <w:sz w:val="20"/>
      </w:rPr>
      <w:t xml:space="preserve"> </w:t>
    </w:r>
    <w:r w:rsidRPr="002B03E5">
      <w:rPr>
        <w:rFonts w:ascii="Arial" w:eastAsia="Calibri" w:hAnsi="Arial" w:cs="Arial"/>
        <w:sz w:val="20"/>
      </w:rPr>
      <w:tab/>
    </w:r>
    <w:r>
      <w:rPr>
        <w:rFonts w:ascii="Arial" w:eastAsia="Calibri" w:hAnsi="Arial" w:cs="Arial"/>
        <w:sz w:val="20"/>
      </w:rPr>
      <w:tab/>
    </w:r>
    <w:r w:rsidRPr="002B03E5">
      <w:rPr>
        <w:rFonts w:ascii="Arial" w:eastAsia="Calibri" w:hAnsi="Arial" w:cs="Arial"/>
        <w:sz w:val="20"/>
      </w:rPr>
      <w:t>Konferenz der Schweizerischen Berufsverbände der Logopäden</w:t>
    </w:r>
  </w:p>
  <w:p w14:paraId="4C702DFF" w14:textId="77777777"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14:paraId="06A16F53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612201C8" wp14:editId="70AB515C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775D325A" wp14:editId="4D619151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  <w:lang w:eastAsia="de-CH"/>
      </w:rPr>
      <w:drawing>
        <wp:inline distT="0" distB="0" distL="0" distR="0" wp14:anchorId="3310BC8C" wp14:editId="241E24D2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874E7" w14:textId="77777777"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</w:p>
  <w:p w14:paraId="62E9B322" w14:textId="77777777" w:rsidR="000C5920" w:rsidRPr="000C5920" w:rsidRDefault="004125A9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 w:rsidRPr="004125A9">
      <w:rPr>
        <w:rFonts w:ascii="Arial" w:hAnsi="Arial" w:cs="Arial"/>
        <w:b/>
        <w:sz w:val="28"/>
        <w:szCs w:val="24"/>
        <w:lang w:val="fr-CH"/>
      </w:rPr>
      <w:t>PRESCRIPTION MEDICALE DE LOGOP</w:t>
    </w:r>
    <w:r w:rsidR="00B25245">
      <w:rPr>
        <w:rFonts w:ascii="Arial" w:hAnsi="Arial" w:cs="Arial"/>
        <w:b/>
        <w:sz w:val="28"/>
        <w:szCs w:val="24"/>
        <w:lang w:val="fr-CH"/>
      </w:rPr>
      <w:t>E</w:t>
    </w:r>
    <w:r w:rsidRPr="004125A9">
      <w:rPr>
        <w:rFonts w:ascii="Arial" w:hAnsi="Arial" w:cs="Arial"/>
        <w:b/>
        <w:sz w:val="28"/>
        <w:szCs w:val="24"/>
        <w:lang w:val="fr-CH"/>
      </w:rPr>
      <w:t>DIE</w:t>
    </w:r>
    <w:r w:rsidR="000C5920" w:rsidRPr="004125A9">
      <w:rPr>
        <w:rFonts w:ascii="Arial" w:hAnsi="Arial" w:cs="Arial"/>
        <w:b/>
        <w:sz w:val="28"/>
        <w:szCs w:val="24"/>
        <w:lang w:val="fr-CH"/>
      </w:rPr>
      <w:t xml:space="preserve"> </w:t>
    </w:r>
    <w:r w:rsidRPr="004125A9">
      <w:rPr>
        <w:rFonts w:ascii="Arial" w:hAnsi="Arial" w:cs="Arial"/>
        <w:bCs/>
        <w:sz w:val="28"/>
        <w:szCs w:val="24"/>
        <w:lang w:val="fr-CH"/>
      </w:rPr>
      <w:t>selon l’art.</w:t>
    </w:r>
    <w:r>
      <w:rPr>
        <w:rFonts w:ascii="Arial" w:hAnsi="Arial" w:cs="Arial"/>
        <w:bCs/>
        <w:sz w:val="28"/>
        <w:szCs w:val="24"/>
        <w:lang w:val="fr-CH"/>
      </w:rPr>
      <w:t xml:space="preserve"> </w:t>
    </w:r>
    <w:r w:rsidR="000C5920" w:rsidRPr="004125A9">
      <w:rPr>
        <w:rFonts w:ascii="Arial" w:hAnsi="Arial" w:cs="Arial"/>
        <w:sz w:val="28"/>
        <w:szCs w:val="16"/>
        <w:lang w:val="fr-CH"/>
      </w:rPr>
      <w:t xml:space="preserve">10 </w:t>
    </w:r>
    <w:r w:rsidRPr="004125A9">
      <w:rPr>
        <w:rFonts w:ascii="Arial" w:hAnsi="Arial" w:cs="Arial"/>
        <w:sz w:val="28"/>
        <w:szCs w:val="16"/>
        <w:lang w:val="fr-CH"/>
      </w:rPr>
      <w:t>OPAS</w:t>
    </w:r>
    <w:r w:rsidR="00B552A9">
      <w:rPr>
        <w:rFonts w:ascii="Arial" w:hAnsi="Arial" w:cs="Arial"/>
        <w:sz w:val="24"/>
        <w:szCs w:val="24"/>
        <w:lang w:val="it-CH"/>
      </w:rPr>
      <w:pict w14:anchorId="33775D9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07"/>
    <w:rsid w:val="00050F81"/>
    <w:rsid w:val="00070BFB"/>
    <w:rsid w:val="000859F9"/>
    <w:rsid w:val="000C5920"/>
    <w:rsid w:val="000D727A"/>
    <w:rsid w:val="00104E39"/>
    <w:rsid w:val="00115E6A"/>
    <w:rsid w:val="00141605"/>
    <w:rsid w:val="00144888"/>
    <w:rsid w:val="001F68AE"/>
    <w:rsid w:val="00210F44"/>
    <w:rsid w:val="002174CE"/>
    <w:rsid w:val="0022228B"/>
    <w:rsid w:val="002B2EE7"/>
    <w:rsid w:val="003670C6"/>
    <w:rsid w:val="00394793"/>
    <w:rsid w:val="003E7005"/>
    <w:rsid w:val="003F7559"/>
    <w:rsid w:val="004125A9"/>
    <w:rsid w:val="00425887"/>
    <w:rsid w:val="00482414"/>
    <w:rsid w:val="004E57DA"/>
    <w:rsid w:val="00594E06"/>
    <w:rsid w:val="005D30EF"/>
    <w:rsid w:val="00687577"/>
    <w:rsid w:val="006B6A60"/>
    <w:rsid w:val="00715867"/>
    <w:rsid w:val="00766361"/>
    <w:rsid w:val="007825EF"/>
    <w:rsid w:val="007A7065"/>
    <w:rsid w:val="008429F4"/>
    <w:rsid w:val="00904C6D"/>
    <w:rsid w:val="00945F07"/>
    <w:rsid w:val="00963FCE"/>
    <w:rsid w:val="00985327"/>
    <w:rsid w:val="009D0ED2"/>
    <w:rsid w:val="009D35AC"/>
    <w:rsid w:val="00A12E8E"/>
    <w:rsid w:val="00A1622B"/>
    <w:rsid w:val="00A61785"/>
    <w:rsid w:val="00A6354F"/>
    <w:rsid w:val="00AE167C"/>
    <w:rsid w:val="00AF1629"/>
    <w:rsid w:val="00B25245"/>
    <w:rsid w:val="00B37A5D"/>
    <w:rsid w:val="00B552A9"/>
    <w:rsid w:val="00B75E68"/>
    <w:rsid w:val="00B8208A"/>
    <w:rsid w:val="00B87C8C"/>
    <w:rsid w:val="00BC33DA"/>
    <w:rsid w:val="00BD68E8"/>
    <w:rsid w:val="00BE16F6"/>
    <w:rsid w:val="00C32965"/>
    <w:rsid w:val="00CD73E1"/>
    <w:rsid w:val="00D266EB"/>
    <w:rsid w:val="00D745B8"/>
    <w:rsid w:val="00D87556"/>
    <w:rsid w:val="00DB3244"/>
    <w:rsid w:val="00E47AB6"/>
    <w:rsid w:val="00F00FD5"/>
    <w:rsid w:val="00F10C1D"/>
    <w:rsid w:val="00F4681E"/>
    <w:rsid w:val="00F86A4C"/>
    <w:rsid w:val="00FA703A"/>
    <w:rsid w:val="00FC69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F240"/>
  <w15:docId w15:val="{6B16F6C2-1FC1-4EAC-B77B-BC20A5C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CloudStation\ARLD\CAPSL\prescription%20m&#233;dicale%20pour%20la%20logop&#233;die\version%202020\201104_prescription_version%20finale_Fran&#231;ai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201104_prescription_version finale_Français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Thérèse von Wyss</cp:lastModifiedBy>
  <cp:revision>3</cp:revision>
  <cp:lastPrinted>2020-12-10T17:27:00Z</cp:lastPrinted>
  <dcterms:created xsi:type="dcterms:W3CDTF">2020-12-10T17:28:00Z</dcterms:created>
  <dcterms:modified xsi:type="dcterms:W3CDTF">2020-12-10T17:28:00Z</dcterms:modified>
</cp:coreProperties>
</file>